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932C8A">
        <w:rPr>
          <w:bCs/>
          <w:sz w:val="28"/>
          <w:szCs w:val="28"/>
        </w:rPr>
        <w:t>612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932C8A">
        <w:rPr>
          <w:sz w:val="28"/>
          <w:szCs w:val="28"/>
        </w:rPr>
        <w:t>20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932C8A" w:rsidRPr="00932C8A" w:rsidP="00932C8A">
      <w:pPr>
        <w:pStyle w:val="2"/>
        <w:shd w:val="clear" w:color="auto" w:fill="auto"/>
        <w:spacing w:after="244" w:line="302" w:lineRule="exact"/>
        <w:ind w:left="20" w:right="20" w:firstLine="56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>рассмотрев м</w:t>
      </w:r>
      <w:r w:rsidRPr="00932C8A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932C8A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932C8A" w:rsidR="00BD3FA6">
        <w:rPr>
          <w:rFonts w:eastAsia="MS Mincho"/>
          <w:sz w:val="28"/>
          <w:szCs w:val="28"/>
          <w:lang w:eastAsia="x-none"/>
        </w:rPr>
        <w:t xml:space="preserve"> </w:t>
      </w:r>
      <w:r w:rsidRPr="00932C8A">
        <w:rPr>
          <w:sz w:val="28"/>
          <w:szCs w:val="28"/>
        </w:rPr>
        <w:t xml:space="preserve">Таушканова Евгения Валерьевича, </w:t>
      </w:r>
      <w:r w:rsidR="00242A18">
        <w:rPr>
          <w:sz w:val="28"/>
          <w:szCs w:val="28"/>
        </w:rPr>
        <w:t>…</w:t>
      </w:r>
      <w:r w:rsidRPr="00932C8A">
        <w:rPr>
          <w:sz w:val="28"/>
          <w:szCs w:val="28"/>
        </w:rPr>
        <w:t xml:space="preserve"> года рождения, уроженца </w:t>
      </w:r>
      <w:r w:rsidR="00242A18">
        <w:rPr>
          <w:sz w:val="28"/>
          <w:szCs w:val="28"/>
        </w:rPr>
        <w:t>…</w:t>
      </w:r>
      <w:r w:rsidRPr="00932C8A">
        <w:rPr>
          <w:sz w:val="28"/>
          <w:szCs w:val="28"/>
        </w:rPr>
        <w:t xml:space="preserve">, проживающего по адресу: </w:t>
      </w:r>
      <w:r w:rsidR="00242A18">
        <w:rPr>
          <w:sz w:val="28"/>
          <w:szCs w:val="28"/>
        </w:rPr>
        <w:t>…</w:t>
      </w:r>
      <w:r w:rsidRPr="00932C8A">
        <w:rPr>
          <w:sz w:val="28"/>
          <w:szCs w:val="28"/>
        </w:rPr>
        <w:t xml:space="preserve">, паспорт </w:t>
      </w:r>
      <w:r w:rsidR="00242A18">
        <w:rPr>
          <w:sz w:val="28"/>
          <w:szCs w:val="28"/>
        </w:rPr>
        <w:t>…</w:t>
      </w:r>
      <w:r w:rsidRPr="00932C8A">
        <w:rPr>
          <w:sz w:val="28"/>
          <w:szCs w:val="28"/>
        </w:rPr>
        <w:t>,</w:t>
      </w:r>
    </w:p>
    <w:p w:rsidR="00932C8A" w:rsidRPr="00932C8A" w:rsidP="00932C8A">
      <w:pPr>
        <w:pStyle w:val="2"/>
        <w:shd w:val="clear" w:color="auto" w:fill="auto"/>
        <w:spacing w:after="0" w:line="298" w:lineRule="exact"/>
        <w:ind w:left="3780"/>
        <w:rPr>
          <w:sz w:val="28"/>
          <w:szCs w:val="28"/>
        </w:rPr>
      </w:pPr>
      <w:r w:rsidRPr="00932C8A">
        <w:rPr>
          <w:sz w:val="28"/>
          <w:szCs w:val="28"/>
        </w:rPr>
        <w:t>УСТАНОВИЛ:</w:t>
      </w:r>
    </w:p>
    <w:p w:rsidR="009C5CB2" w:rsidRPr="005C593A" w:rsidP="00932C8A">
      <w:pPr>
        <w:ind w:firstLine="540"/>
        <w:jc w:val="both"/>
        <w:rPr>
          <w:szCs w:val="28"/>
        </w:rPr>
      </w:pPr>
      <w:r w:rsidRPr="00932C8A">
        <w:rPr>
          <w:sz w:val="28"/>
          <w:szCs w:val="28"/>
        </w:rPr>
        <w:t>Таушканов Е.В., являясь генеральным директором ООО «Нефтегазкомплект», расположенного по адресу: ХМАО-Югра, г. Нижневартовск, ул. Ленина, зд.9</w:t>
      </w:r>
      <w:r>
        <w:rPr>
          <w:sz w:val="28"/>
          <w:szCs w:val="28"/>
        </w:rPr>
        <w:t>/</w:t>
      </w:r>
      <w:r w:rsidRPr="00932C8A">
        <w:rPr>
          <w:sz w:val="28"/>
          <w:szCs w:val="28"/>
        </w:rPr>
        <w:t>П, офис 16</w:t>
      </w:r>
      <w:r w:rsidRPr="00275E81">
        <w:rPr>
          <w:sz w:val="28"/>
          <w:szCs w:val="28"/>
        </w:rPr>
        <w:t xml:space="preserve">, не представил в Межрайонную ИФНС России № 6 по ХМАО-Югре </w:t>
      </w:r>
      <w:r w:rsidRPr="00275E81">
        <w:rPr>
          <w:sz w:val="28"/>
          <w:szCs w:val="28"/>
        </w:rPr>
        <w:t>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>
        <w:rPr>
          <w:szCs w:val="28"/>
        </w:rPr>
        <w:t>.</w:t>
      </w:r>
    </w:p>
    <w:p w:rsidR="009C5CB2" w:rsidP="009C5CB2">
      <w:pPr>
        <w:pStyle w:val="Header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932C8A" w:rsidR="00932C8A">
        <w:rPr>
          <w:sz w:val="28"/>
          <w:szCs w:val="28"/>
        </w:rPr>
        <w:t>Таушканов Е.В</w:t>
      </w:r>
      <w:r>
        <w:rPr>
          <w:sz w:val="28"/>
          <w:szCs w:val="28"/>
        </w:rPr>
        <w:t>. не явился, о времени и месте рассмотрения а</w:t>
      </w:r>
      <w:r>
        <w:rPr>
          <w:sz w:val="28"/>
          <w:szCs w:val="28"/>
        </w:rPr>
        <w:t>дминистративного материала уведомлялся надлежащим образом по указанному в протоколе адресу.</w:t>
      </w:r>
    </w:p>
    <w:p w:rsidR="009C5CB2" w:rsidP="009C5CB2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Pr="00932C8A" w:rsidR="00932C8A">
        <w:rPr>
          <w:sz w:val="28"/>
          <w:szCs w:val="28"/>
        </w:rPr>
        <w:t>Таушканов</w:t>
      </w:r>
      <w:r w:rsidR="00932C8A">
        <w:rPr>
          <w:sz w:val="28"/>
          <w:szCs w:val="28"/>
        </w:rPr>
        <w:t>а</w:t>
      </w:r>
      <w:r w:rsidRPr="00932C8A" w:rsidR="00932C8A">
        <w:rPr>
          <w:sz w:val="28"/>
          <w:szCs w:val="28"/>
        </w:rPr>
        <w:t xml:space="preserve"> Е.В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</w:t>
      </w:r>
      <w:r>
        <w:rPr>
          <w:sz w:val="28"/>
          <w:szCs w:val="28"/>
        </w:rPr>
        <w:t>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</w:t>
      </w:r>
      <w:r>
        <w:rPr>
          <w:sz w:val="28"/>
          <w:szCs w:val="28"/>
        </w:rPr>
        <w:t>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>Таушканова Евгения Валерьевича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</w:t>
      </w:r>
      <w:r>
        <w:rPr>
          <w:sz w:val="28"/>
          <w:szCs w:val="28"/>
        </w:rPr>
        <w:t xml:space="preserve">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2A18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0F3D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7A4F-7C77-4B00-96DD-A73889D9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